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D378" w14:textId="77777777" w:rsidR="008A0C7B" w:rsidRPr="004D46AA" w:rsidRDefault="008A0C7B" w:rsidP="008A0C7B">
      <w:pPr>
        <w:jc w:val="center"/>
        <w:rPr>
          <w:rFonts w:ascii="Sassoon Primary Std" w:hAnsi="Sassoon Primary Std"/>
          <w:b/>
          <w:bCs/>
          <w:sz w:val="28"/>
          <w:szCs w:val="28"/>
          <w:u w:val="single"/>
        </w:rPr>
      </w:pPr>
      <w:r w:rsidRPr="004D46AA">
        <w:rPr>
          <w:rFonts w:ascii="Sassoon Primary Std" w:hAnsi="Sassoon Primary Std"/>
          <w:b/>
          <w:bCs/>
          <w:sz w:val="28"/>
          <w:szCs w:val="28"/>
          <w:u w:val="single"/>
        </w:rPr>
        <w:t>Writing in Foundation Stage at Drayton Parslow and Mursley</w:t>
      </w:r>
    </w:p>
    <w:p w14:paraId="21BE8CC5" w14:textId="77777777" w:rsidR="008A0C7B" w:rsidRPr="004D46AA" w:rsidRDefault="008A0C7B" w:rsidP="008A0C7B">
      <w:pPr>
        <w:rPr>
          <w:rFonts w:ascii="Sassoon Primary Std" w:hAnsi="Sassoon Primary Std"/>
          <w:sz w:val="24"/>
          <w:szCs w:val="24"/>
        </w:rPr>
      </w:pPr>
    </w:p>
    <w:p w14:paraId="262B23E1" w14:textId="7A20A65F" w:rsidR="008A0C7B" w:rsidRPr="004D46AA" w:rsidRDefault="008A0C7B" w:rsidP="008A0C7B">
      <w:pPr>
        <w:rPr>
          <w:rFonts w:ascii="Sassoon Primary Std" w:hAnsi="Sassoon Primary Std"/>
          <w:sz w:val="24"/>
          <w:szCs w:val="24"/>
          <w:u w:val="single"/>
        </w:rPr>
      </w:pPr>
      <w:r w:rsidRPr="004D46AA">
        <w:rPr>
          <w:rFonts w:ascii="Sassoon Primary Std" w:hAnsi="Sassoon Primary Std"/>
          <w:sz w:val="24"/>
          <w:szCs w:val="24"/>
          <w:u w:val="single"/>
        </w:rPr>
        <w:t>Summary of the main consideration points raised in the ‘Writing Framework’</w:t>
      </w:r>
    </w:p>
    <w:p w14:paraId="600C3F0F" w14:textId="1F2B4F93" w:rsidR="008A0C7B" w:rsidRPr="004D46AA" w:rsidRDefault="008A0C7B" w:rsidP="008A0C7B">
      <w:pPr>
        <w:rPr>
          <w:rFonts w:ascii="Sassoon Primary Std" w:hAnsi="Sassoon Primary Std"/>
          <w:sz w:val="24"/>
          <w:szCs w:val="24"/>
        </w:rPr>
      </w:pPr>
      <w:r w:rsidRPr="004D46AA">
        <w:rPr>
          <w:rFonts w:ascii="Sassoon Primary Std" w:hAnsi="Sassoon Primary Std"/>
          <w:sz w:val="24"/>
          <w:szCs w:val="24"/>
        </w:rPr>
        <w:t>Reception is a key stage in creating successful writers</w:t>
      </w:r>
      <w:r w:rsidR="002511E5" w:rsidRPr="004D46AA">
        <w:rPr>
          <w:rFonts w:ascii="Sassoon Primary Std" w:hAnsi="Sassoon Primary Std"/>
          <w:sz w:val="24"/>
          <w:szCs w:val="24"/>
        </w:rPr>
        <w:t xml:space="preserve"> with particular focus on these 3 strands:</w:t>
      </w:r>
    </w:p>
    <w:p w14:paraId="5B986A5B" w14:textId="77777777" w:rsidR="002511E5" w:rsidRPr="004D46AA" w:rsidRDefault="002511E5" w:rsidP="008A0C7B">
      <w:pPr>
        <w:rPr>
          <w:rFonts w:ascii="Sassoon Primary Std" w:hAnsi="Sassoon Primary Std"/>
          <w:sz w:val="24"/>
          <w:szCs w:val="24"/>
        </w:rPr>
      </w:pPr>
    </w:p>
    <w:p w14:paraId="50DC17DC" w14:textId="77777777" w:rsidR="008A0C7B" w:rsidRPr="004D46AA" w:rsidRDefault="008A0C7B" w:rsidP="008A0C7B">
      <w:pPr>
        <w:numPr>
          <w:ilvl w:val="0"/>
          <w:numId w:val="1"/>
        </w:numPr>
        <w:rPr>
          <w:rFonts w:ascii="Sassoon Primary Std" w:hAnsi="Sassoon Primary Std"/>
          <w:sz w:val="24"/>
          <w:szCs w:val="24"/>
        </w:rPr>
      </w:pPr>
      <w:r w:rsidRPr="004D46AA">
        <w:rPr>
          <w:rFonts w:ascii="Sassoon Primary Std" w:hAnsi="Sassoon Primary Std"/>
          <w:sz w:val="24"/>
          <w:szCs w:val="24"/>
        </w:rPr>
        <w:t xml:space="preserve">Oral composition </w:t>
      </w:r>
    </w:p>
    <w:p w14:paraId="268C44F7" w14:textId="77777777" w:rsidR="008A0C7B" w:rsidRPr="004D46AA" w:rsidRDefault="008A0C7B" w:rsidP="008A0C7B">
      <w:pPr>
        <w:numPr>
          <w:ilvl w:val="0"/>
          <w:numId w:val="1"/>
        </w:numPr>
        <w:rPr>
          <w:rFonts w:ascii="Sassoon Primary Std" w:hAnsi="Sassoon Primary Std"/>
          <w:sz w:val="24"/>
          <w:szCs w:val="24"/>
        </w:rPr>
      </w:pPr>
      <w:r w:rsidRPr="004D46AA">
        <w:rPr>
          <w:rFonts w:ascii="Sassoon Primary Std" w:hAnsi="Sassoon Primary Std"/>
          <w:sz w:val="24"/>
          <w:szCs w:val="24"/>
        </w:rPr>
        <w:t>Transcription - handwriting</w:t>
      </w:r>
    </w:p>
    <w:p w14:paraId="6E3E7CBD" w14:textId="77777777" w:rsidR="008A0C7B" w:rsidRPr="004D46AA" w:rsidRDefault="008A0C7B" w:rsidP="008A0C7B">
      <w:pPr>
        <w:numPr>
          <w:ilvl w:val="0"/>
          <w:numId w:val="1"/>
        </w:numPr>
        <w:rPr>
          <w:rFonts w:ascii="Sassoon Primary Std" w:hAnsi="Sassoon Primary Std"/>
          <w:sz w:val="24"/>
          <w:szCs w:val="24"/>
        </w:rPr>
      </w:pPr>
      <w:r w:rsidRPr="004D46AA">
        <w:rPr>
          <w:rFonts w:ascii="Sassoon Primary Std" w:hAnsi="Sassoon Primary Std"/>
          <w:sz w:val="24"/>
          <w:szCs w:val="24"/>
        </w:rPr>
        <w:t>Motivation to write</w:t>
      </w:r>
    </w:p>
    <w:p w14:paraId="6E4443A9" w14:textId="77777777" w:rsidR="008A0C7B" w:rsidRPr="004D46AA" w:rsidRDefault="008A0C7B" w:rsidP="008A0C7B">
      <w:pPr>
        <w:rPr>
          <w:rFonts w:ascii="Sassoon Primary Std" w:hAnsi="Sassoon Primary Std"/>
          <w:sz w:val="24"/>
          <w:szCs w:val="24"/>
        </w:rPr>
      </w:pPr>
    </w:p>
    <w:p w14:paraId="4BE4A4E7" w14:textId="77777777" w:rsidR="008A0C7B" w:rsidRPr="004D46AA" w:rsidRDefault="008A0C7B" w:rsidP="008A0C7B">
      <w:pPr>
        <w:rPr>
          <w:rFonts w:ascii="Sassoon Primary Std" w:hAnsi="Sassoon Primary Std"/>
          <w:sz w:val="24"/>
          <w:szCs w:val="24"/>
          <w:u w:val="single"/>
        </w:rPr>
      </w:pPr>
      <w:r w:rsidRPr="004D46AA">
        <w:rPr>
          <w:rFonts w:ascii="Sassoon Primary Std" w:hAnsi="Sassoon Primary Std"/>
          <w:sz w:val="24"/>
          <w:szCs w:val="24"/>
          <w:u w:val="single"/>
        </w:rPr>
        <w:t>How we address these areas within Drayton Parslow and Mursley Foundation Stage:</w:t>
      </w:r>
    </w:p>
    <w:p w14:paraId="1D970B29" w14:textId="77777777" w:rsidR="008A0C7B" w:rsidRPr="004D46AA" w:rsidRDefault="008A0C7B" w:rsidP="008A0C7B">
      <w:pPr>
        <w:rPr>
          <w:rFonts w:ascii="Sassoon Primary Std" w:hAnsi="Sassoon Primary Std"/>
          <w:sz w:val="24"/>
          <w:szCs w:val="24"/>
        </w:rPr>
      </w:pPr>
    </w:p>
    <w:p w14:paraId="4693E42F" w14:textId="77777777" w:rsidR="008A0C7B" w:rsidRPr="004D46AA" w:rsidRDefault="008A0C7B" w:rsidP="008A0C7B">
      <w:pPr>
        <w:numPr>
          <w:ilvl w:val="0"/>
          <w:numId w:val="2"/>
        </w:numPr>
        <w:rPr>
          <w:rFonts w:ascii="Sassoon Primary Std" w:hAnsi="Sassoon Primary Std"/>
          <w:sz w:val="24"/>
          <w:szCs w:val="24"/>
        </w:rPr>
      </w:pPr>
      <w:r w:rsidRPr="004D46AA">
        <w:rPr>
          <w:rFonts w:ascii="Sassoon Primary Std" w:hAnsi="Sassoon Primary Std"/>
          <w:sz w:val="24"/>
          <w:szCs w:val="24"/>
        </w:rPr>
        <w:t>Oral composition</w:t>
      </w:r>
    </w:p>
    <w:p w14:paraId="32A5B312" w14:textId="0EE67A8B" w:rsidR="008A0C7B" w:rsidRPr="004D46AA" w:rsidRDefault="008A0C7B" w:rsidP="008A0C7B">
      <w:pPr>
        <w:numPr>
          <w:ilvl w:val="0"/>
          <w:numId w:val="3"/>
        </w:numPr>
        <w:rPr>
          <w:rFonts w:ascii="Sassoon Primary Std" w:hAnsi="Sassoon Primary Std"/>
          <w:sz w:val="24"/>
          <w:szCs w:val="24"/>
        </w:rPr>
      </w:pPr>
      <w:r w:rsidRPr="004D46AA">
        <w:rPr>
          <w:rFonts w:ascii="Sassoon Primary Std" w:hAnsi="Sassoon Primary Std"/>
          <w:sz w:val="24"/>
          <w:szCs w:val="24"/>
        </w:rPr>
        <w:t>We have been awarded as ‘Communication Champions’ due to the high-quality interactions happening within the classroom</w:t>
      </w:r>
      <w:r w:rsidR="002511E5" w:rsidRPr="004D46AA">
        <w:rPr>
          <w:rFonts w:ascii="Sassoon Primary Std" w:hAnsi="Sassoon Primary Std"/>
          <w:sz w:val="24"/>
          <w:szCs w:val="24"/>
        </w:rPr>
        <w:t>; s</w:t>
      </w:r>
      <w:r w:rsidRPr="004D46AA">
        <w:rPr>
          <w:rFonts w:ascii="Sassoon Primary Std" w:hAnsi="Sassoon Primary Std"/>
          <w:sz w:val="24"/>
          <w:szCs w:val="24"/>
        </w:rPr>
        <w:t>taff narrate play</w:t>
      </w:r>
      <w:r w:rsidR="002511E5" w:rsidRPr="004D46AA">
        <w:rPr>
          <w:rFonts w:ascii="Sassoon Primary Std" w:hAnsi="Sassoon Primary Std"/>
          <w:sz w:val="24"/>
          <w:szCs w:val="24"/>
        </w:rPr>
        <w:t xml:space="preserve"> and</w:t>
      </w:r>
      <w:r w:rsidRPr="004D46AA">
        <w:rPr>
          <w:rFonts w:ascii="Sassoon Primary Std" w:hAnsi="Sassoon Primary Std"/>
          <w:sz w:val="24"/>
          <w:szCs w:val="24"/>
        </w:rPr>
        <w:t xml:space="preserve"> exten</w:t>
      </w:r>
      <w:r w:rsidR="002511E5" w:rsidRPr="004D46AA">
        <w:rPr>
          <w:rFonts w:ascii="Sassoon Primary Std" w:hAnsi="Sassoon Primary Std"/>
          <w:sz w:val="24"/>
          <w:szCs w:val="24"/>
        </w:rPr>
        <w:t xml:space="preserve">d </w:t>
      </w:r>
      <w:r w:rsidRPr="004D46AA">
        <w:rPr>
          <w:rFonts w:ascii="Sassoon Primary Std" w:hAnsi="Sassoon Primary Std"/>
          <w:sz w:val="24"/>
          <w:szCs w:val="24"/>
        </w:rPr>
        <w:t>vocabulary</w:t>
      </w:r>
      <w:r w:rsidR="002511E5" w:rsidRPr="004D46AA">
        <w:rPr>
          <w:rFonts w:ascii="Sassoon Primary Std" w:hAnsi="Sassoon Primary Std"/>
          <w:sz w:val="24"/>
          <w:szCs w:val="24"/>
        </w:rPr>
        <w:t xml:space="preserve">. </w:t>
      </w:r>
      <w:r w:rsidRPr="004D46AA">
        <w:rPr>
          <w:rFonts w:ascii="Sassoon Primary Std" w:hAnsi="Sassoon Primary Std"/>
          <w:sz w:val="24"/>
          <w:szCs w:val="24"/>
        </w:rPr>
        <w:t xml:space="preserve"> </w:t>
      </w:r>
    </w:p>
    <w:p w14:paraId="19D384C5" w14:textId="5AB8B5F2" w:rsidR="008A0C7B" w:rsidRPr="004D46AA" w:rsidRDefault="008A0C7B" w:rsidP="008A0C7B">
      <w:pPr>
        <w:numPr>
          <w:ilvl w:val="0"/>
          <w:numId w:val="3"/>
        </w:numPr>
        <w:rPr>
          <w:rFonts w:ascii="Sassoon Primary Std" w:hAnsi="Sassoon Primary Std"/>
          <w:sz w:val="24"/>
          <w:szCs w:val="24"/>
        </w:rPr>
      </w:pPr>
      <w:r w:rsidRPr="004D46AA">
        <w:rPr>
          <w:rFonts w:ascii="Sassoon Primary Std" w:hAnsi="Sassoon Primary Std"/>
          <w:sz w:val="24"/>
          <w:szCs w:val="24"/>
        </w:rPr>
        <w:t>‘Oracy’ whole-school focus</w:t>
      </w:r>
      <w:r w:rsidR="002511E5" w:rsidRPr="004D46AA">
        <w:rPr>
          <w:rFonts w:ascii="Sassoon Primary Std" w:hAnsi="Sassoon Primary Std"/>
          <w:sz w:val="24"/>
          <w:szCs w:val="24"/>
        </w:rPr>
        <w:t>:</w:t>
      </w:r>
      <w:r w:rsidRPr="004D46AA">
        <w:rPr>
          <w:rFonts w:ascii="Sassoon Primary Std" w:hAnsi="Sassoon Primary Std"/>
          <w:sz w:val="24"/>
          <w:szCs w:val="24"/>
        </w:rPr>
        <w:t xml:space="preserve"> This is developed across the year focussing on skills such as talking in full sentences, expressing ideas</w:t>
      </w:r>
      <w:r w:rsidR="002511E5" w:rsidRPr="004D46AA">
        <w:rPr>
          <w:rFonts w:ascii="Sassoon Primary Std" w:hAnsi="Sassoon Primary Std"/>
          <w:sz w:val="24"/>
          <w:szCs w:val="24"/>
        </w:rPr>
        <w:t xml:space="preserve"> clearly, developing good listening skills. </w:t>
      </w:r>
      <w:r w:rsidRPr="004D46AA">
        <w:rPr>
          <w:rFonts w:ascii="Sassoon Primary Std" w:hAnsi="Sassoon Primary Std"/>
          <w:sz w:val="24"/>
          <w:szCs w:val="24"/>
        </w:rPr>
        <w:t xml:space="preserve"> etc This is referenced to within our termly planning documents. </w:t>
      </w:r>
    </w:p>
    <w:p w14:paraId="62993B20" w14:textId="110BF8A8" w:rsidR="008A0C7B" w:rsidRPr="004D46AA" w:rsidRDefault="008A0C7B" w:rsidP="008A0C7B">
      <w:pPr>
        <w:numPr>
          <w:ilvl w:val="0"/>
          <w:numId w:val="3"/>
        </w:numPr>
        <w:rPr>
          <w:rFonts w:ascii="Sassoon Primary Std" w:hAnsi="Sassoon Primary Std"/>
          <w:sz w:val="24"/>
          <w:szCs w:val="24"/>
        </w:rPr>
      </w:pPr>
      <w:r w:rsidRPr="004D46AA">
        <w:rPr>
          <w:rFonts w:ascii="Sassoon Primary Std" w:hAnsi="Sassoon Primary Std"/>
          <w:sz w:val="24"/>
          <w:szCs w:val="24"/>
        </w:rPr>
        <w:t>Helicopter stories</w:t>
      </w:r>
      <w:r w:rsidR="002511E5" w:rsidRPr="004D46AA">
        <w:rPr>
          <w:rFonts w:ascii="Sassoon Primary Std" w:hAnsi="Sassoon Primary Std"/>
          <w:sz w:val="24"/>
          <w:szCs w:val="24"/>
        </w:rPr>
        <w:t>:</w:t>
      </w:r>
      <w:r w:rsidRPr="004D46AA">
        <w:rPr>
          <w:rFonts w:ascii="Sassoon Primary Std" w:hAnsi="Sassoon Primary Std"/>
          <w:sz w:val="24"/>
          <w:szCs w:val="24"/>
        </w:rPr>
        <w:t xml:space="preserve"> Children orally compose their own stories that an adult transcribes ahead of them performing their story as a group. This provides children with the opportunity to create a story beyond their writing capabilities and also to </w:t>
      </w:r>
      <w:r w:rsidR="000A6137">
        <w:rPr>
          <w:rFonts w:ascii="Sassoon Primary Std" w:hAnsi="Sassoon Primary Std"/>
          <w:sz w:val="24"/>
          <w:szCs w:val="24"/>
        </w:rPr>
        <w:t>‘</w:t>
      </w:r>
      <w:r w:rsidR="002511E5" w:rsidRPr="004D46AA">
        <w:rPr>
          <w:rFonts w:ascii="Sassoon Primary Std" w:hAnsi="Sassoon Primary Std"/>
          <w:sz w:val="24"/>
          <w:szCs w:val="24"/>
        </w:rPr>
        <w:t>play</w:t>
      </w:r>
      <w:r w:rsidR="000A6137">
        <w:rPr>
          <w:rFonts w:ascii="Sassoon Primary Std" w:hAnsi="Sassoon Primary Std"/>
          <w:sz w:val="24"/>
          <w:szCs w:val="24"/>
        </w:rPr>
        <w:t>’</w:t>
      </w:r>
      <w:r w:rsidR="002511E5" w:rsidRPr="004D46AA">
        <w:rPr>
          <w:rFonts w:ascii="Sassoon Primary Std" w:hAnsi="Sassoon Primary Std"/>
          <w:sz w:val="24"/>
          <w:szCs w:val="24"/>
        </w:rPr>
        <w:t xml:space="preserve"> with the structure of a story. </w:t>
      </w:r>
    </w:p>
    <w:p w14:paraId="2B7E385B" w14:textId="77777777" w:rsidR="008A0C7B" w:rsidRPr="004D46AA" w:rsidRDefault="008A0C7B" w:rsidP="008A0C7B">
      <w:pPr>
        <w:numPr>
          <w:ilvl w:val="0"/>
          <w:numId w:val="3"/>
        </w:numPr>
        <w:rPr>
          <w:rFonts w:ascii="Sassoon Primary Std" w:hAnsi="Sassoon Primary Std"/>
          <w:sz w:val="24"/>
          <w:szCs w:val="24"/>
        </w:rPr>
      </w:pPr>
      <w:r w:rsidRPr="004D46AA">
        <w:rPr>
          <w:rFonts w:ascii="Sassoon Primary Std" w:hAnsi="Sassoon Primary Std"/>
          <w:sz w:val="24"/>
          <w:szCs w:val="24"/>
        </w:rPr>
        <w:t xml:space="preserve">Drawing club: Tier 2 vocabulary and accompanying actions introduced with every story. This bank of vocabulary builds over the year and is regularly referred back to as part of adult-led teaching but also within continuous provision. </w:t>
      </w:r>
    </w:p>
    <w:p w14:paraId="75C90494" w14:textId="5957D94A" w:rsidR="002511E5" w:rsidRPr="004D46AA" w:rsidRDefault="008A0C7B" w:rsidP="008A0C7B">
      <w:pPr>
        <w:numPr>
          <w:ilvl w:val="0"/>
          <w:numId w:val="3"/>
        </w:numPr>
        <w:rPr>
          <w:rFonts w:ascii="Sassoon Primary Std" w:hAnsi="Sassoon Primary Std"/>
          <w:sz w:val="24"/>
          <w:szCs w:val="24"/>
        </w:rPr>
      </w:pPr>
      <w:r w:rsidRPr="004D46AA">
        <w:rPr>
          <w:rFonts w:ascii="Sassoon Primary Std" w:hAnsi="Sassoon Primary Std"/>
          <w:sz w:val="24"/>
          <w:szCs w:val="24"/>
        </w:rPr>
        <w:t>Dictation as part of phonics lessons</w:t>
      </w:r>
      <w:r w:rsidR="002511E5" w:rsidRPr="004D46AA">
        <w:rPr>
          <w:rFonts w:ascii="Sassoon Primary Std" w:hAnsi="Sassoon Primary Std"/>
          <w:sz w:val="24"/>
          <w:szCs w:val="24"/>
        </w:rPr>
        <w:t>:</w:t>
      </w:r>
      <w:r w:rsidRPr="004D46AA">
        <w:rPr>
          <w:rFonts w:ascii="Sassoon Primary Std" w:hAnsi="Sassoon Primary Std"/>
          <w:sz w:val="24"/>
          <w:szCs w:val="24"/>
        </w:rPr>
        <w:t xml:space="preserve"> Building from CVC words to complete sentences</w:t>
      </w:r>
      <w:r w:rsidR="002511E5" w:rsidRPr="004D46AA">
        <w:rPr>
          <w:rFonts w:ascii="Sassoon Primary Std" w:hAnsi="Sassoon Primary Std"/>
          <w:sz w:val="24"/>
          <w:szCs w:val="24"/>
        </w:rPr>
        <w:t xml:space="preserve"> inline with the Little Wandle scheme. </w:t>
      </w:r>
    </w:p>
    <w:p w14:paraId="2444CCF5" w14:textId="50783809" w:rsidR="008A0C7B" w:rsidRPr="004D46AA" w:rsidRDefault="002511E5" w:rsidP="008A0C7B">
      <w:pPr>
        <w:numPr>
          <w:ilvl w:val="0"/>
          <w:numId w:val="3"/>
        </w:numPr>
        <w:rPr>
          <w:rFonts w:ascii="Sassoon Primary Std" w:hAnsi="Sassoon Primary Std"/>
          <w:sz w:val="24"/>
          <w:szCs w:val="24"/>
        </w:rPr>
      </w:pPr>
      <w:r w:rsidRPr="004D46AA">
        <w:rPr>
          <w:rFonts w:ascii="Sassoon Primary Std" w:hAnsi="Sassoon Primary Std"/>
          <w:sz w:val="24"/>
          <w:szCs w:val="24"/>
        </w:rPr>
        <w:t>Children are exposed to a wide range of rhymes and poems and high</w:t>
      </w:r>
      <w:r w:rsidR="004D46AA">
        <w:rPr>
          <w:rFonts w:ascii="Sassoon Primary Std" w:hAnsi="Sassoon Primary Std"/>
          <w:sz w:val="24"/>
          <w:szCs w:val="24"/>
        </w:rPr>
        <w:t>-</w:t>
      </w:r>
      <w:r w:rsidRPr="004D46AA">
        <w:rPr>
          <w:rFonts w:ascii="Sassoon Primary Std" w:hAnsi="Sassoon Primary Std"/>
          <w:sz w:val="24"/>
          <w:szCs w:val="24"/>
        </w:rPr>
        <w:t xml:space="preserve">quality texts daily. </w:t>
      </w:r>
    </w:p>
    <w:p w14:paraId="38F396FA" w14:textId="6AE87B3A" w:rsidR="00C60E26" w:rsidRPr="004D46AA" w:rsidRDefault="00C60E26" w:rsidP="008A0C7B">
      <w:pPr>
        <w:numPr>
          <w:ilvl w:val="0"/>
          <w:numId w:val="3"/>
        </w:numPr>
        <w:rPr>
          <w:rFonts w:ascii="Sassoon Primary Std" w:hAnsi="Sassoon Primary Std"/>
          <w:sz w:val="24"/>
          <w:szCs w:val="24"/>
        </w:rPr>
      </w:pPr>
      <w:r w:rsidRPr="004D46AA">
        <w:rPr>
          <w:rFonts w:ascii="Sassoon Primary Std" w:hAnsi="Sassoon Primary Std"/>
          <w:sz w:val="24"/>
          <w:szCs w:val="24"/>
        </w:rPr>
        <w:t xml:space="preserve">Half-termly, children write an independent assessed piece. The focus is on the quality of their writing not the length. Simple captions or sentences are the aim towards the end of Foundation to meet the ELGs. Children are encouraged to orally compose their writing first. </w:t>
      </w:r>
    </w:p>
    <w:p w14:paraId="7E779AEE" w14:textId="77777777" w:rsidR="008A0C7B" w:rsidRPr="004D46AA" w:rsidRDefault="008A0C7B" w:rsidP="008A0C7B">
      <w:pPr>
        <w:rPr>
          <w:rFonts w:ascii="Sassoon Primary Std" w:hAnsi="Sassoon Primary Std"/>
          <w:sz w:val="24"/>
          <w:szCs w:val="24"/>
        </w:rPr>
      </w:pPr>
    </w:p>
    <w:p w14:paraId="4D7FAB0D" w14:textId="53B8A7BF" w:rsidR="008A0C7B" w:rsidRPr="004D46AA" w:rsidRDefault="008A0C7B" w:rsidP="008A0C7B">
      <w:pPr>
        <w:numPr>
          <w:ilvl w:val="0"/>
          <w:numId w:val="2"/>
        </w:numPr>
        <w:rPr>
          <w:rFonts w:ascii="Sassoon Primary Std" w:hAnsi="Sassoon Primary Std"/>
          <w:sz w:val="24"/>
          <w:szCs w:val="24"/>
        </w:rPr>
      </w:pPr>
      <w:r w:rsidRPr="004D46AA">
        <w:rPr>
          <w:rFonts w:ascii="Sassoon Primary Std" w:hAnsi="Sassoon Primary Std"/>
          <w:sz w:val="24"/>
          <w:szCs w:val="24"/>
        </w:rPr>
        <w:t>Handwriting</w:t>
      </w:r>
    </w:p>
    <w:p w14:paraId="35D1DEAD" w14:textId="77777777" w:rsidR="008A0C7B" w:rsidRPr="004D46AA" w:rsidRDefault="008A0C7B" w:rsidP="008A0C7B">
      <w:pPr>
        <w:rPr>
          <w:rFonts w:ascii="Sassoon Primary Std" w:hAnsi="Sassoon Primary Std"/>
          <w:sz w:val="24"/>
          <w:szCs w:val="24"/>
        </w:rPr>
      </w:pPr>
      <w:r w:rsidRPr="004D46AA">
        <w:rPr>
          <w:rFonts w:ascii="Sassoon Primary Std" w:hAnsi="Sassoon Primary Std"/>
          <w:sz w:val="24"/>
          <w:szCs w:val="24"/>
        </w:rPr>
        <w:t xml:space="preserve">We have worked as a team to ensure that handwriting is taught in an age appropriate, individualised and systematic way across the Foundation Stage. </w:t>
      </w:r>
    </w:p>
    <w:p w14:paraId="13B9728A" w14:textId="77777777" w:rsidR="008A0C7B" w:rsidRPr="004D46AA" w:rsidRDefault="008A0C7B" w:rsidP="008A0C7B">
      <w:pPr>
        <w:rPr>
          <w:rFonts w:ascii="Sassoon Primary Std" w:hAnsi="Sassoon Primary Std"/>
          <w:sz w:val="24"/>
          <w:szCs w:val="24"/>
        </w:rPr>
      </w:pPr>
    </w:p>
    <w:p w14:paraId="2A2F11CD" w14:textId="77777777" w:rsidR="002511E5" w:rsidRPr="004D46AA" w:rsidRDefault="002511E5" w:rsidP="008A0C7B">
      <w:pPr>
        <w:rPr>
          <w:rFonts w:ascii="Sassoon Primary Std" w:hAnsi="Sassoon Primary Std"/>
          <w:sz w:val="24"/>
          <w:szCs w:val="24"/>
        </w:rPr>
      </w:pPr>
      <w:r w:rsidRPr="004D46AA">
        <w:rPr>
          <w:rFonts w:ascii="Sassoon Primary Std" w:hAnsi="Sassoon Primary Std"/>
          <w:sz w:val="24"/>
          <w:szCs w:val="24"/>
        </w:rPr>
        <w:t>From the spring term, h</w:t>
      </w:r>
      <w:r w:rsidR="008A0C7B" w:rsidRPr="004D46AA">
        <w:rPr>
          <w:rFonts w:ascii="Sassoon Primary Std" w:hAnsi="Sassoon Primary Std"/>
          <w:sz w:val="24"/>
          <w:szCs w:val="24"/>
        </w:rPr>
        <w:t>andwriting will be taught</w:t>
      </w:r>
      <w:r w:rsidRPr="004D46AA">
        <w:rPr>
          <w:rFonts w:ascii="Sassoon Primary Std" w:hAnsi="Sassoon Primary Std"/>
          <w:sz w:val="24"/>
          <w:szCs w:val="24"/>
        </w:rPr>
        <w:t xml:space="preserve"> daily</w:t>
      </w:r>
      <w:r w:rsidR="008A0C7B" w:rsidRPr="004D46AA">
        <w:rPr>
          <w:rFonts w:ascii="Sassoon Primary Std" w:hAnsi="Sassoon Primary Std"/>
          <w:sz w:val="24"/>
          <w:szCs w:val="24"/>
        </w:rPr>
        <w:t xml:space="preserve"> as a distinct lesson, in small groups, using an individualised approach that is differentiated to support that child’s needs and will follow the template and structure within the ‘Teach Handwriting’ scheme. </w:t>
      </w:r>
    </w:p>
    <w:p w14:paraId="7BB0590C" w14:textId="77777777" w:rsidR="002511E5" w:rsidRPr="004D46AA" w:rsidRDefault="002511E5" w:rsidP="008A0C7B">
      <w:pPr>
        <w:rPr>
          <w:rFonts w:ascii="Sassoon Primary Std" w:hAnsi="Sassoon Primary Std"/>
          <w:sz w:val="24"/>
          <w:szCs w:val="24"/>
        </w:rPr>
      </w:pPr>
    </w:p>
    <w:p w14:paraId="4C6BDBCB" w14:textId="6ACAA888" w:rsidR="008A0C7B" w:rsidRPr="004D46AA" w:rsidRDefault="008A0C7B" w:rsidP="008A0C7B">
      <w:pPr>
        <w:rPr>
          <w:rFonts w:ascii="Sassoon Primary Std" w:hAnsi="Sassoon Primary Std"/>
          <w:sz w:val="24"/>
          <w:szCs w:val="24"/>
        </w:rPr>
      </w:pPr>
      <w:r w:rsidRPr="004D46AA">
        <w:rPr>
          <w:rFonts w:ascii="Sassoon Primary Std" w:hAnsi="Sassoon Primary Std"/>
          <w:sz w:val="24"/>
          <w:szCs w:val="24"/>
        </w:rPr>
        <w:lastRenderedPageBreak/>
        <w:t>The progression follows the outline within the Writing Framework:</w:t>
      </w:r>
    </w:p>
    <w:p w14:paraId="60DBD568" w14:textId="77777777" w:rsidR="008A0C7B" w:rsidRPr="004D46AA" w:rsidRDefault="008A0C7B" w:rsidP="008A0C7B">
      <w:pPr>
        <w:rPr>
          <w:rFonts w:ascii="Sassoon Primary Std" w:hAnsi="Sassoon Primary Std"/>
          <w:sz w:val="24"/>
          <w:szCs w:val="24"/>
        </w:rPr>
      </w:pPr>
    </w:p>
    <w:tbl>
      <w:tblPr>
        <w:tblStyle w:val="TableGrid"/>
        <w:tblW w:w="0" w:type="auto"/>
        <w:tblLook w:val="04A0" w:firstRow="1" w:lastRow="0" w:firstColumn="1" w:lastColumn="0" w:noHBand="0" w:noVBand="1"/>
      </w:tblPr>
      <w:tblGrid>
        <w:gridCol w:w="5134"/>
        <w:gridCol w:w="1691"/>
        <w:gridCol w:w="8563"/>
      </w:tblGrid>
      <w:tr w:rsidR="004D46AA" w:rsidRPr="004D46AA" w14:paraId="2959ABB7" w14:textId="77777777" w:rsidTr="009F4C26">
        <w:tc>
          <w:tcPr>
            <w:tcW w:w="5232" w:type="dxa"/>
          </w:tcPr>
          <w:p w14:paraId="6C96EEBD" w14:textId="5FE92176" w:rsidR="008A0C7B" w:rsidRPr="004D46AA" w:rsidRDefault="002511E5" w:rsidP="009F4C26">
            <w:pPr>
              <w:rPr>
                <w:rFonts w:ascii="Sassoon Primary Std" w:hAnsi="Sassoon Primary Std"/>
                <w:b/>
                <w:bCs/>
                <w:sz w:val="24"/>
                <w:szCs w:val="24"/>
              </w:rPr>
            </w:pPr>
            <w:r w:rsidRPr="004D46AA">
              <w:rPr>
                <w:rFonts w:ascii="Sassoon Primary Std" w:hAnsi="Sassoon Primary Std"/>
                <w:b/>
                <w:bCs/>
                <w:color w:val="000000" w:themeColor="text1"/>
                <w:sz w:val="24"/>
                <w:szCs w:val="24"/>
              </w:rPr>
              <w:t>What t</w:t>
            </w:r>
            <w:r w:rsidR="008A0C7B" w:rsidRPr="004D46AA">
              <w:rPr>
                <w:rFonts w:ascii="Sassoon Primary Std" w:hAnsi="Sassoon Primary Std"/>
                <w:b/>
                <w:bCs/>
                <w:color w:val="000000" w:themeColor="text1"/>
                <w:sz w:val="24"/>
                <w:szCs w:val="24"/>
              </w:rPr>
              <w:t>he Writing Framework outline</w:t>
            </w:r>
            <w:r w:rsidRPr="004D46AA">
              <w:rPr>
                <w:rFonts w:ascii="Sassoon Primary Std" w:hAnsi="Sassoon Primary Std"/>
                <w:b/>
                <w:bCs/>
                <w:color w:val="000000" w:themeColor="text1"/>
                <w:sz w:val="24"/>
                <w:szCs w:val="24"/>
              </w:rPr>
              <w:t>s</w:t>
            </w:r>
            <w:r w:rsidR="008A0C7B" w:rsidRPr="004D46AA">
              <w:rPr>
                <w:rFonts w:ascii="Sassoon Primary Std" w:hAnsi="Sassoon Primary Std"/>
                <w:b/>
                <w:bCs/>
                <w:color w:val="000000" w:themeColor="text1"/>
                <w:sz w:val="24"/>
                <w:szCs w:val="24"/>
              </w:rPr>
              <w:t xml:space="preserve"> </w:t>
            </w:r>
            <w:r w:rsidRPr="004D46AA">
              <w:rPr>
                <w:rFonts w:ascii="Sassoon Primary Std" w:hAnsi="Sassoon Primary Std"/>
                <w:b/>
                <w:bCs/>
                <w:color w:val="000000" w:themeColor="text1"/>
                <w:sz w:val="24"/>
                <w:szCs w:val="24"/>
              </w:rPr>
              <w:t xml:space="preserve">as </w:t>
            </w:r>
            <w:r w:rsidR="008A0C7B" w:rsidRPr="004D46AA">
              <w:rPr>
                <w:rFonts w:ascii="Sassoon Primary Std" w:hAnsi="Sassoon Primary Std"/>
                <w:b/>
                <w:bCs/>
                <w:color w:val="000000" w:themeColor="text1"/>
                <w:sz w:val="24"/>
                <w:szCs w:val="24"/>
              </w:rPr>
              <w:t>handwriting progression (taken from pages 24-25)</w:t>
            </w:r>
          </w:p>
        </w:tc>
        <w:tc>
          <w:tcPr>
            <w:tcW w:w="1709" w:type="dxa"/>
          </w:tcPr>
          <w:p w14:paraId="7551C171" w14:textId="77777777" w:rsidR="008A0C7B" w:rsidRPr="004D46AA" w:rsidRDefault="008A0C7B" w:rsidP="009F4C26">
            <w:pPr>
              <w:rPr>
                <w:rFonts w:ascii="Sassoon Primary Std" w:hAnsi="Sassoon Primary Std"/>
                <w:b/>
                <w:bCs/>
                <w:sz w:val="24"/>
                <w:szCs w:val="24"/>
              </w:rPr>
            </w:pPr>
            <w:r w:rsidRPr="004D46AA">
              <w:rPr>
                <w:rFonts w:ascii="Sassoon Primary Std" w:hAnsi="Sassoon Primary Std"/>
                <w:b/>
                <w:bCs/>
                <w:sz w:val="24"/>
                <w:szCs w:val="24"/>
              </w:rPr>
              <w:t>Term</w:t>
            </w:r>
          </w:p>
        </w:tc>
        <w:tc>
          <w:tcPr>
            <w:tcW w:w="8755" w:type="dxa"/>
          </w:tcPr>
          <w:p w14:paraId="5C7704C2"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b/>
                <w:bCs/>
                <w:sz w:val="24"/>
                <w:szCs w:val="24"/>
              </w:rPr>
            </w:pPr>
            <w:r w:rsidRPr="004D46AA">
              <w:rPr>
                <w:rFonts w:ascii="Sassoon Primary Std" w:hAnsi="Sassoon Primary Std"/>
                <w:b/>
                <w:bCs/>
                <w:color w:val="000000" w:themeColor="text1"/>
                <w:sz w:val="24"/>
                <w:szCs w:val="24"/>
              </w:rPr>
              <w:t>How this is met within Mursley and Drayton Parslow Foundation Stage</w:t>
            </w:r>
          </w:p>
          <w:p w14:paraId="5CFE784B" w14:textId="77777777" w:rsidR="008A0C7B" w:rsidRPr="004D46AA" w:rsidRDefault="008A0C7B" w:rsidP="009F4C26">
            <w:pPr>
              <w:rPr>
                <w:rFonts w:ascii="Sassoon Primary Std" w:hAnsi="Sassoon Primary Std"/>
                <w:b/>
                <w:bCs/>
                <w:sz w:val="24"/>
                <w:szCs w:val="24"/>
              </w:rPr>
            </w:pPr>
          </w:p>
        </w:tc>
      </w:tr>
      <w:tr w:rsidR="004D46AA" w:rsidRPr="004D46AA" w14:paraId="74503A98" w14:textId="77777777" w:rsidTr="009F4C26">
        <w:tc>
          <w:tcPr>
            <w:tcW w:w="5232" w:type="dxa"/>
          </w:tcPr>
          <w:p w14:paraId="701D567B"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 xml:space="preserve">1. </w:t>
            </w:r>
            <w:r w:rsidRPr="004D46AA">
              <w:rPr>
                <w:rFonts w:ascii="Sassoon Primary Std" w:hAnsi="Sassoon Primary Std"/>
                <w:i/>
                <w:iCs/>
                <w:sz w:val="24"/>
                <w:szCs w:val="24"/>
              </w:rPr>
              <w:t>Learning movements needed to form letters – practicing in a range of sizes e.g. in the air/leaving a trace on a surface</w:t>
            </w:r>
          </w:p>
          <w:p w14:paraId="308BA612"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 xml:space="preserve">2. </w:t>
            </w:r>
            <w:r w:rsidRPr="004D46AA">
              <w:rPr>
                <w:rFonts w:ascii="Sassoon Primary Std" w:hAnsi="Sassoon Primary Std"/>
                <w:i/>
                <w:iCs/>
                <w:sz w:val="24"/>
                <w:szCs w:val="24"/>
              </w:rPr>
              <w:t>Learning how to hold and control a pencil</w:t>
            </w:r>
          </w:p>
          <w:p w14:paraId="786EBDE7" w14:textId="77777777" w:rsidR="008A0C7B" w:rsidRPr="004D46AA" w:rsidRDefault="008A0C7B" w:rsidP="009F4C26">
            <w:pPr>
              <w:spacing w:line="240" w:lineRule="auto"/>
              <w:rPr>
                <w:rFonts w:ascii="Sassoon Primary Std" w:hAnsi="Sassoon Primary Std"/>
                <w:sz w:val="24"/>
                <w:szCs w:val="24"/>
              </w:rPr>
            </w:pPr>
            <w:r w:rsidRPr="004D46AA">
              <w:rPr>
                <w:rFonts w:ascii="Sassoon Primary Std" w:hAnsi="Sassoon Primary Std"/>
                <w:sz w:val="24"/>
                <w:szCs w:val="24"/>
              </w:rPr>
              <w:t xml:space="preserve">3. </w:t>
            </w:r>
            <w:r w:rsidRPr="004D46AA">
              <w:rPr>
                <w:rFonts w:ascii="Sassoon Primary Std" w:hAnsi="Sassoon Primary Std"/>
                <w:i/>
                <w:iCs/>
                <w:sz w:val="24"/>
                <w:szCs w:val="24"/>
              </w:rPr>
              <w:t>Have a secure understanding of key directional words.</w:t>
            </w:r>
          </w:p>
        </w:tc>
        <w:tc>
          <w:tcPr>
            <w:tcW w:w="1709" w:type="dxa"/>
          </w:tcPr>
          <w:p w14:paraId="4B783E0E"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Autumn</w:t>
            </w:r>
          </w:p>
        </w:tc>
        <w:tc>
          <w:tcPr>
            <w:tcW w:w="8755" w:type="dxa"/>
          </w:tcPr>
          <w:p w14:paraId="2E9AECF7" w14:textId="7E62646F" w:rsidR="002511E5" w:rsidRPr="004D46AA" w:rsidRDefault="002511E5"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w:t>
            </w:r>
            <w:r w:rsidR="00C60E26" w:rsidRPr="004D46AA">
              <w:rPr>
                <w:rFonts w:ascii="Sassoon Primary Std" w:hAnsi="Sassoon Primary Std"/>
                <w:sz w:val="24"/>
                <w:szCs w:val="24"/>
              </w:rPr>
              <w:t xml:space="preserve">Whole class </w:t>
            </w:r>
            <w:r w:rsidRPr="004D46AA">
              <w:rPr>
                <w:rFonts w:ascii="Sassoon Primary Std" w:hAnsi="Sassoon Primary Std"/>
                <w:sz w:val="24"/>
                <w:szCs w:val="24"/>
              </w:rPr>
              <w:t xml:space="preserve">‘Squiggle while you wiggle’ large arm movements whilst learning individual GPCs during phonics lessons. </w:t>
            </w:r>
          </w:p>
          <w:p w14:paraId="5EF171BB" w14:textId="517C74D5"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-Gross motor skills development through PE lessons and continuous provision following the ‘Teach Handwriting’ planning e.g. Development of core/arm strength through wheelbarrow races</w:t>
            </w:r>
          </w:p>
          <w:p w14:paraId="6FA4FA2F"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-Fine motor skills development through directed activities and opportunities within provision following the ‘Teach Handwriting’ planning e.g. Pinch pots with playdough</w:t>
            </w:r>
          </w:p>
          <w:p w14:paraId="271EC274"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xml:space="preserve">-1:1 support with name writing. This is to ensure correct letter formation of this is picked up early in the year to avoid ‘bad habits’ being formed as they write their name so frequently. </w:t>
            </w:r>
          </w:p>
          <w:p w14:paraId="6216ACD6"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-Mark making of pre-writing shapes via adult-led activities such as diagonal lines when creating firework pictures alongside plenty of opportunity within provision e.g. Using fingers in glitter trays.</w:t>
            </w:r>
          </w:p>
          <w:p w14:paraId="1AF17FA3" w14:textId="285B6346"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-Staff regularly ‘pick-up on’ an</w:t>
            </w:r>
            <w:r w:rsidR="00C60E26" w:rsidRPr="004D46AA">
              <w:rPr>
                <w:rFonts w:ascii="Sassoon Primary Std" w:hAnsi="Sassoon Primary Std"/>
                <w:sz w:val="24"/>
                <w:szCs w:val="24"/>
              </w:rPr>
              <w:t>y</w:t>
            </w:r>
            <w:r w:rsidRPr="004D46AA">
              <w:rPr>
                <w:rFonts w:ascii="Sassoon Primary Std" w:hAnsi="Sassoon Primary Std"/>
                <w:sz w:val="24"/>
                <w:szCs w:val="24"/>
              </w:rPr>
              <w:t xml:space="preserve"> incorrect letter formation noticed in ‘busy time’ and work with children t</w:t>
            </w:r>
            <w:r w:rsidR="00C60E26" w:rsidRPr="004D46AA">
              <w:rPr>
                <w:rFonts w:ascii="Sassoon Primary Std" w:hAnsi="Sassoon Primary Std"/>
                <w:sz w:val="24"/>
                <w:szCs w:val="24"/>
              </w:rPr>
              <w:t xml:space="preserve">o make improvements. </w:t>
            </w:r>
          </w:p>
          <w:p w14:paraId="3DBA474A"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 xml:space="preserve">-Adult focussed activities to develop the language and understanding of directions e.g. straight, up, down, around, diagonal etc to support letter formation. This will be done through games and whole class mark making. </w:t>
            </w:r>
          </w:p>
          <w:p w14:paraId="2E4DA8C4" w14:textId="55DEE084" w:rsidR="002511E5" w:rsidRPr="004D46AA" w:rsidRDefault="008A0C7B" w:rsidP="009F4C26">
            <w:pPr>
              <w:rPr>
                <w:rFonts w:ascii="Sassoon Primary Std" w:hAnsi="Sassoon Primary Std"/>
                <w:sz w:val="24"/>
                <w:szCs w:val="24"/>
              </w:rPr>
            </w:pPr>
            <w:r w:rsidRPr="004D46AA">
              <w:rPr>
                <w:rFonts w:ascii="Sassoon Primary Std" w:hAnsi="Sassoon Primary Std"/>
                <w:sz w:val="24"/>
                <w:szCs w:val="24"/>
              </w:rPr>
              <w:t xml:space="preserve">-Support with pen grip as needed e.g. explicit teaching of techniques to improve pen grip for those using immature holds. </w:t>
            </w:r>
          </w:p>
        </w:tc>
      </w:tr>
      <w:tr w:rsidR="004D46AA" w:rsidRPr="004D46AA" w14:paraId="1AD4ADE8" w14:textId="77777777" w:rsidTr="009F4C26">
        <w:tc>
          <w:tcPr>
            <w:tcW w:w="5232" w:type="dxa"/>
          </w:tcPr>
          <w:p w14:paraId="44E4DFCA" w14:textId="1CA23B4F"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 xml:space="preserve">4. </w:t>
            </w:r>
            <w:r w:rsidR="002511E5" w:rsidRPr="004D46AA">
              <w:rPr>
                <w:rFonts w:ascii="Sassoon Primary Std" w:hAnsi="Sassoon Primary Std"/>
                <w:i/>
                <w:iCs/>
                <w:sz w:val="24"/>
                <w:szCs w:val="24"/>
              </w:rPr>
              <w:t>Progress to teaching s</w:t>
            </w:r>
            <w:r w:rsidRPr="004D46AA">
              <w:rPr>
                <w:rFonts w:ascii="Sassoon Primary Std" w:hAnsi="Sassoon Primary Std"/>
                <w:i/>
                <w:iCs/>
                <w:sz w:val="24"/>
                <w:szCs w:val="24"/>
              </w:rPr>
              <w:t>pecific handwriting lessons to initially teach and practice moving the pencil to make pre-writing shapes e.g. horizontal, diagonal, vertical and circular strokes.</w:t>
            </w:r>
          </w:p>
          <w:p w14:paraId="1B6A2AEB" w14:textId="77777777" w:rsidR="008A0C7B" w:rsidRPr="004D46AA" w:rsidRDefault="008A0C7B" w:rsidP="009F4C26">
            <w:pPr>
              <w:spacing w:line="240" w:lineRule="auto"/>
              <w:rPr>
                <w:rFonts w:ascii="Sassoon Primary Std" w:hAnsi="Sassoon Primary Std"/>
                <w:sz w:val="24"/>
                <w:szCs w:val="24"/>
              </w:rPr>
            </w:pPr>
            <w:r w:rsidRPr="004D46AA">
              <w:rPr>
                <w:rFonts w:ascii="Sassoon Primary Std" w:hAnsi="Sassoon Primary Std"/>
                <w:sz w:val="24"/>
                <w:szCs w:val="24"/>
              </w:rPr>
              <w:t xml:space="preserve">5. </w:t>
            </w:r>
            <w:r w:rsidRPr="004D46AA">
              <w:rPr>
                <w:rFonts w:ascii="Sassoon Primary Std" w:hAnsi="Sassoon Primary Std"/>
                <w:i/>
                <w:iCs/>
                <w:sz w:val="24"/>
                <w:szCs w:val="24"/>
              </w:rPr>
              <w:t>Progress to teaching letter formation – focussing on starting point, direction and shape.</w:t>
            </w:r>
          </w:p>
        </w:tc>
        <w:tc>
          <w:tcPr>
            <w:tcW w:w="1709" w:type="dxa"/>
          </w:tcPr>
          <w:p w14:paraId="52FD2760"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Spring</w:t>
            </w:r>
          </w:p>
        </w:tc>
        <w:tc>
          <w:tcPr>
            <w:tcW w:w="8755" w:type="dxa"/>
          </w:tcPr>
          <w:p w14:paraId="54DC7BF2" w14:textId="39E39EB4"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-Daily, small group handwriting lessons following the planning within the ‘Teach Handwriting’ scheme.</w:t>
            </w:r>
            <w:r w:rsidR="00C60E26" w:rsidRPr="004D46AA">
              <w:rPr>
                <w:rFonts w:ascii="Sassoon Primary Std" w:hAnsi="Sassoon Primary Std"/>
                <w:sz w:val="24"/>
                <w:szCs w:val="24"/>
              </w:rPr>
              <w:t xml:space="preserve"> These sessions will be short in length. </w:t>
            </w:r>
          </w:p>
          <w:p w14:paraId="732D65EF" w14:textId="7698D263" w:rsidR="00C60E26" w:rsidRPr="004D46AA" w:rsidRDefault="00C60E26"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Initially the lessons will focus on directional shapes before progressing to ‘letter families’</w:t>
            </w:r>
          </w:p>
          <w:p w14:paraId="09894EE7" w14:textId="11726D8B" w:rsidR="002511E5" w:rsidRPr="004D46AA" w:rsidRDefault="002511E5"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Staff will introduce letter name</w:t>
            </w:r>
            <w:r w:rsidR="00C60E26" w:rsidRPr="004D46AA">
              <w:rPr>
                <w:rFonts w:ascii="Sassoon Primary Std" w:hAnsi="Sassoon Primary Std"/>
                <w:sz w:val="24"/>
                <w:szCs w:val="24"/>
              </w:rPr>
              <w:t>s</w:t>
            </w:r>
          </w:p>
          <w:p w14:paraId="298BC63C"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xml:space="preserve">-Children will be given lined paper appropriate to their stage in handwriting. They will be scaffolded with how much tracing over letters/starting point dots needed. </w:t>
            </w:r>
          </w:p>
          <w:p w14:paraId="7240C509"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xml:space="preserve">-Groups will be small to ensure teacher can monitor letter formation carefully e.g. </w:t>
            </w:r>
            <w:r w:rsidRPr="004D46AA">
              <w:rPr>
                <w:rFonts w:ascii="Sassoon Primary Std" w:hAnsi="Sassoon Primary Std"/>
                <w:sz w:val="24"/>
                <w:szCs w:val="24"/>
              </w:rPr>
              <w:lastRenderedPageBreak/>
              <w:t xml:space="preserve">starting positions and directions of strokes to avoid repeating incorrect formation. </w:t>
            </w:r>
          </w:p>
          <w:p w14:paraId="39D3D0EC" w14:textId="77777777"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-Little Wandle formation mantras will be used and shared with parents to support practice at home.</w:t>
            </w:r>
          </w:p>
          <w:p w14:paraId="6A937EAC"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-Support with pen grip as needed e.g. spots on side of pencil to show where fingers need to go</w:t>
            </w:r>
          </w:p>
          <w:p w14:paraId="49140B83" w14:textId="77777777" w:rsidR="002511E5" w:rsidRPr="004D46AA" w:rsidRDefault="002511E5" w:rsidP="009F4C26">
            <w:pPr>
              <w:rPr>
                <w:rFonts w:ascii="Sassoon Primary Std" w:hAnsi="Sassoon Primary Std"/>
                <w:sz w:val="24"/>
                <w:szCs w:val="24"/>
              </w:rPr>
            </w:pPr>
          </w:p>
          <w:p w14:paraId="0E02C1E2" w14:textId="0F98828D" w:rsidR="002511E5" w:rsidRPr="004D46AA" w:rsidRDefault="002511E5" w:rsidP="009F4C26">
            <w:pPr>
              <w:rPr>
                <w:rFonts w:ascii="Sassoon Primary Std" w:hAnsi="Sassoon Primary Std"/>
                <w:sz w:val="24"/>
                <w:szCs w:val="24"/>
              </w:rPr>
            </w:pPr>
            <w:r w:rsidRPr="004D46AA">
              <w:rPr>
                <w:rFonts w:ascii="Sassoon Primary Std" w:hAnsi="Sassoon Primary Std"/>
                <w:sz w:val="24"/>
                <w:szCs w:val="24"/>
              </w:rPr>
              <w:t>*Dictation during phonics lessons will now move to writing in a book, seated at a table*</w:t>
            </w:r>
          </w:p>
        </w:tc>
      </w:tr>
      <w:tr w:rsidR="004D46AA" w:rsidRPr="004D46AA" w14:paraId="6799934E" w14:textId="77777777" w:rsidTr="009F4C26">
        <w:tc>
          <w:tcPr>
            <w:tcW w:w="5232" w:type="dxa"/>
          </w:tcPr>
          <w:p w14:paraId="6C205699" w14:textId="37551413"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lastRenderedPageBreak/>
              <w:t xml:space="preserve">6. </w:t>
            </w:r>
            <w:r w:rsidRPr="004D46AA">
              <w:rPr>
                <w:rFonts w:ascii="Sassoon Primary Std" w:hAnsi="Sassoon Primary Std"/>
                <w:i/>
                <w:iCs/>
                <w:sz w:val="24"/>
                <w:szCs w:val="24"/>
              </w:rPr>
              <w:t>Later on</w:t>
            </w:r>
            <w:r w:rsidR="002511E5" w:rsidRPr="004D46AA">
              <w:rPr>
                <w:rFonts w:ascii="Sassoon Primary Std" w:hAnsi="Sassoon Primary Std"/>
                <w:i/>
                <w:iCs/>
                <w:sz w:val="24"/>
                <w:szCs w:val="24"/>
              </w:rPr>
              <w:t>,</w:t>
            </w:r>
            <w:r w:rsidRPr="004D46AA">
              <w:rPr>
                <w:rFonts w:ascii="Sassoon Primary Std" w:hAnsi="Sassoon Primary Std"/>
                <w:i/>
                <w:iCs/>
                <w:sz w:val="24"/>
                <w:szCs w:val="24"/>
              </w:rPr>
              <w:t xml:space="preserve"> focussing on relative spacing and position</w:t>
            </w:r>
          </w:p>
        </w:tc>
        <w:tc>
          <w:tcPr>
            <w:tcW w:w="1709" w:type="dxa"/>
          </w:tcPr>
          <w:p w14:paraId="2FA72A10" w14:textId="77777777"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Summer</w:t>
            </w:r>
          </w:p>
        </w:tc>
        <w:tc>
          <w:tcPr>
            <w:tcW w:w="8755" w:type="dxa"/>
          </w:tcPr>
          <w:p w14:paraId="3B0572AB" w14:textId="40965C15"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w:t>
            </w:r>
            <w:r w:rsidR="004D46AA">
              <w:rPr>
                <w:rFonts w:ascii="Sassoon Primary Std" w:hAnsi="Sassoon Primary Std"/>
                <w:sz w:val="24"/>
                <w:szCs w:val="24"/>
              </w:rPr>
              <w:t xml:space="preserve"> </w:t>
            </w:r>
            <w:r w:rsidRPr="004D46AA">
              <w:rPr>
                <w:rFonts w:ascii="Sassoon Primary Std" w:hAnsi="Sassoon Primary Std"/>
                <w:sz w:val="24"/>
                <w:szCs w:val="24"/>
              </w:rPr>
              <w:t xml:space="preserve">Continuing with daily, small group handwriting lessons following ‘Teach Handwriting’ scheme as outlined </w:t>
            </w:r>
            <w:r w:rsidR="004D46AA">
              <w:rPr>
                <w:rFonts w:ascii="Sassoon Primary Std" w:hAnsi="Sassoon Primary Std"/>
                <w:sz w:val="24"/>
                <w:szCs w:val="24"/>
              </w:rPr>
              <w:t>above</w:t>
            </w:r>
            <w:r w:rsidRPr="004D46AA">
              <w:rPr>
                <w:rFonts w:ascii="Sassoon Primary Std" w:hAnsi="Sassoon Primary Std"/>
                <w:sz w:val="24"/>
                <w:szCs w:val="24"/>
              </w:rPr>
              <w:t xml:space="preserve">. </w:t>
            </w:r>
          </w:p>
          <w:p w14:paraId="5B0CCF34" w14:textId="1720DBFE" w:rsidR="008A0C7B" w:rsidRPr="004D46AA" w:rsidRDefault="008A0C7B"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w:t>
            </w:r>
            <w:r w:rsidR="004D46AA">
              <w:rPr>
                <w:rFonts w:ascii="Sassoon Primary Std" w:hAnsi="Sassoon Primary Std"/>
                <w:sz w:val="24"/>
                <w:szCs w:val="24"/>
              </w:rPr>
              <w:t xml:space="preserve"> </w:t>
            </w:r>
            <w:r w:rsidRPr="004D46AA">
              <w:rPr>
                <w:rFonts w:ascii="Sassoon Primary Std" w:hAnsi="Sassoon Primary Std"/>
                <w:sz w:val="24"/>
                <w:szCs w:val="24"/>
              </w:rPr>
              <w:t xml:space="preserve">Children will begin being taught about the relative position and spacing of letters e.g. ascenders and descenders. </w:t>
            </w:r>
          </w:p>
          <w:p w14:paraId="3A875E89" w14:textId="4901FCAA" w:rsidR="002511E5" w:rsidRPr="004D46AA" w:rsidRDefault="002511E5" w:rsidP="009F4C26">
            <w:pPr>
              <w:widowControl w:val="0"/>
              <w:pBdr>
                <w:top w:val="nil"/>
                <w:left w:val="nil"/>
                <w:bottom w:val="nil"/>
                <w:right w:val="nil"/>
                <w:between w:val="nil"/>
              </w:pBdr>
              <w:spacing w:line="240" w:lineRule="auto"/>
              <w:rPr>
                <w:rFonts w:ascii="Sassoon Primary Std" w:hAnsi="Sassoon Primary Std"/>
                <w:sz w:val="24"/>
                <w:szCs w:val="24"/>
              </w:rPr>
            </w:pPr>
            <w:r w:rsidRPr="004D46AA">
              <w:rPr>
                <w:rFonts w:ascii="Sassoon Primary Std" w:hAnsi="Sassoon Primary Std"/>
                <w:sz w:val="24"/>
                <w:szCs w:val="24"/>
              </w:rPr>
              <w:t>- Paper tilt</w:t>
            </w:r>
          </w:p>
          <w:p w14:paraId="1575E9DD" w14:textId="51FF9DC9" w:rsidR="008A0C7B" w:rsidRPr="004D46AA" w:rsidRDefault="008A0C7B" w:rsidP="009F4C26">
            <w:pPr>
              <w:rPr>
                <w:rFonts w:ascii="Sassoon Primary Std" w:hAnsi="Sassoon Primary Std"/>
                <w:sz w:val="24"/>
                <w:szCs w:val="24"/>
              </w:rPr>
            </w:pPr>
            <w:r w:rsidRPr="004D46AA">
              <w:rPr>
                <w:rFonts w:ascii="Sassoon Primary Std" w:hAnsi="Sassoon Primary Std"/>
                <w:sz w:val="24"/>
                <w:szCs w:val="24"/>
              </w:rPr>
              <w:t>-</w:t>
            </w:r>
            <w:r w:rsidR="004D46AA">
              <w:rPr>
                <w:rFonts w:ascii="Sassoon Primary Std" w:hAnsi="Sassoon Primary Std"/>
                <w:sz w:val="24"/>
                <w:szCs w:val="24"/>
              </w:rPr>
              <w:t xml:space="preserve"> </w:t>
            </w:r>
            <w:r w:rsidRPr="004D46AA">
              <w:rPr>
                <w:rFonts w:ascii="Sassoon Primary Std" w:hAnsi="Sassoon Primary Std"/>
                <w:sz w:val="24"/>
                <w:szCs w:val="24"/>
              </w:rPr>
              <w:t>Captial letter and number formation will also be introduced.</w:t>
            </w:r>
          </w:p>
        </w:tc>
      </w:tr>
    </w:tbl>
    <w:p w14:paraId="09B5173E" w14:textId="4E542DD3" w:rsidR="008A0C7B" w:rsidRPr="004D46AA" w:rsidRDefault="008A0C7B" w:rsidP="008A0C7B">
      <w:pPr>
        <w:rPr>
          <w:rFonts w:ascii="Sassoon Primary Std" w:hAnsi="Sassoon Primary Std"/>
          <w:sz w:val="24"/>
          <w:szCs w:val="24"/>
        </w:rPr>
      </w:pPr>
    </w:p>
    <w:p w14:paraId="4F615E2C" w14:textId="755962FA" w:rsidR="002511E5" w:rsidRPr="004D46AA" w:rsidRDefault="002511E5" w:rsidP="002511E5">
      <w:pPr>
        <w:rPr>
          <w:rFonts w:ascii="Sassoon Primary Std" w:hAnsi="Sassoon Primary Std"/>
          <w:sz w:val="24"/>
          <w:szCs w:val="24"/>
        </w:rPr>
      </w:pPr>
      <w:r w:rsidRPr="004D46AA">
        <w:rPr>
          <w:rFonts w:ascii="Sassoon Primary Std" w:hAnsi="Sassoon Primary Std"/>
          <w:sz w:val="24"/>
          <w:szCs w:val="24"/>
        </w:rPr>
        <w:t xml:space="preserve">Whilst handwriting is recognised as an important aspect of writing, this will not </w:t>
      </w:r>
      <w:r w:rsidRPr="004D46AA">
        <w:rPr>
          <w:rFonts w:ascii="Sassoon Primary Std" w:hAnsi="Sassoon Primary Std"/>
          <w:i/>
          <w:iCs/>
          <w:sz w:val="24"/>
          <w:szCs w:val="24"/>
        </w:rPr>
        <w:t>always</w:t>
      </w:r>
      <w:r w:rsidRPr="004D46AA">
        <w:rPr>
          <w:rFonts w:ascii="Sassoon Primary Std" w:hAnsi="Sassoon Primary Std"/>
          <w:sz w:val="24"/>
          <w:szCs w:val="24"/>
        </w:rPr>
        <w:t xml:space="preserve"> be the focus during all writing opportunities. Teachers/TAs will always model correct letter formation and pen grip and gently remind children of these when errors are noted however, the focus of writing within phonics lessons will be on segmenting sounds for spelling and within Drawing Club the focus will be on the motivation to write and ‘have a go’ by using their phonics knowledge to express ideas. We want to ensure that the Foundation Stage provides children with the joy of writing and to enable themselves to develop the view that they are a ‘writer’.</w:t>
      </w:r>
    </w:p>
    <w:p w14:paraId="0E6EE55A" w14:textId="77777777" w:rsidR="002511E5" w:rsidRPr="004D46AA" w:rsidRDefault="002511E5" w:rsidP="008A0C7B">
      <w:pPr>
        <w:rPr>
          <w:rFonts w:ascii="Sassoon Primary Std" w:hAnsi="Sassoon Primary Std"/>
          <w:sz w:val="24"/>
          <w:szCs w:val="24"/>
        </w:rPr>
      </w:pPr>
    </w:p>
    <w:p w14:paraId="03495B53" w14:textId="77777777" w:rsidR="008A0C7B" w:rsidRPr="004D46AA" w:rsidRDefault="008A0C7B" w:rsidP="008A0C7B">
      <w:pPr>
        <w:pStyle w:val="ListParagraph"/>
        <w:numPr>
          <w:ilvl w:val="0"/>
          <w:numId w:val="2"/>
        </w:numPr>
        <w:rPr>
          <w:rFonts w:ascii="Sassoon Primary Std" w:hAnsi="Sassoon Primary Std"/>
          <w:sz w:val="24"/>
          <w:szCs w:val="24"/>
        </w:rPr>
      </w:pPr>
      <w:r w:rsidRPr="004D46AA">
        <w:rPr>
          <w:rFonts w:ascii="Sassoon Primary Std" w:hAnsi="Sassoon Primary Std"/>
          <w:sz w:val="24"/>
          <w:szCs w:val="24"/>
        </w:rPr>
        <w:t>Motivation</w:t>
      </w:r>
    </w:p>
    <w:p w14:paraId="304142AA" w14:textId="77777777" w:rsidR="008A0C7B" w:rsidRPr="004D46AA" w:rsidRDefault="008A0C7B" w:rsidP="008A0C7B">
      <w:pPr>
        <w:rPr>
          <w:rFonts w:ascii="Sassoon Primary Std" w:hAnsi="Sassoon Primary Std"/>
          <w:sz w:val="24"/>
          <w:szCs w:val="24"/>
        </w:rPr>
      </w:pPr>
      <w:r w:rsidRPr="004D46AA">
        <w:rPr>
          <w:rFonts w:ascii="Sassoon Primary Std" w:hAnsi="Sassoon Primary Std"/>
          <w:sz w:val="24"/>
          <w:szCs w:val="24"/>
        </w:rPr>
        <w:t>Writing should be joyful and meet the stage of the writer’s competence. To ensure this, we have adopted Drawing Club as our main literacy focus. This approach to writing allows children to be in control of what they write, it provides a fun and ‘magical’ stimulus for them to write about and to be differentiated to their own writing ability. Teacher modelling and support encourages that spark of imagination whilst also referring back to their phonic knowledge. Children write about what interests them and gives them ownership of their work.</w:t>
      </w:r>
    </w:p>
    <w:p w14:paraId="52A7407C" w14:textId="705041F7" w:rsidR="008A0C7B" w:rsidRPr="004D46AA" w:rsidRDefault="008A0C7B" w:rsidP="008A0C7B">
      <w:pPr>
        <w:rPr>
          <w:rFonts w:ascii="Sassoon Primary Std" w:hAnsi="Sassoon Primary Std"/>
          <w:sz w:val="24"/>
          <w:szCs w:val="24"/>
        </w:rPr>
      </w:pPr>
      <w:r w:rsidRPr="004D46AA">
        <w:rPr>
          <w:rFonts w:ascii="Sassoon Primary Std" w:hAnsi="Sassoon Primary Std"/>
          <w:sz w:val="24"/>
          <w:szCs w:val="24"/>
        </w:rPr>
        <w:t>We also encourage writing in a meaningful and age-appropriate man</w:t>
      </w:r>
      <w:r w:rsidR="004D46AA">
        <w:rPr>
          <w:rFonts w:ascii="Sassoon Primary Std" w:hAnsi="Sassoon Primary Std"/>
          <w:sz w:val="24"/>
          <w:szCs w:val="24"/>
        </w:rPr>
        <w:t>ne</w:t>
      </w:r>
      <w:r w:rsidRPr="004D46AA">
        <w:rPr>
          <w:rFonts w:ascii="Sassoon Primary Std" w:hAnsi="Sassoon Primary Std"/>
          <w:sz w:val="24"/>
          <w:szCs w:val="24"/>
        </w:rPr>
        <w:t xml:space="preserve">r through the opportunities to write within our classroom provision. This is progressive and changing across the year e.g. greetings cards to write to friends, post-it notes near to construction areas to label creations, chalks in the outside area. All of which are child-initiated and follow their interests ‘in the moment’. </w:t>
      </w:r>
    </w:p>
    <w:p w14:paraId="151396AB" w14:textId="77777777" w:rsidR="0066014E" w:rsidRPr="004D46AA" w:rsidRDefault="0066014E">
      <w:pPr>
        <w:rPr>
          <w:rFonts w:ascii="Sassoon Primary Std" w:hAnsi="Sassoon Primary Std"/>
          <w:sz w:val="24"/>
          <w:szCs w:val="24"/>
        </w:rPr>
      </w:pPr>
    </w:p>
    <w:sectPr w:rsidR="0066014E" w:rsidRPr="004D46AA" w:rsidSect="008A0C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601F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8885F5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B35A54"/>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C7B"/>
    <w:rsid w:val="000A6137"/>
    <w:rsid w:val="002511E5"/>
    <w:rsid w:val="004D46AA"/>
    <w:rsid w:val="005B1D59"/>
    <w:rsid w:val="0066014E"/>
    <w:rsid w:val="008A0C7B"/>
    <w:rsid w:val="00A2557D"/>
    <w:rsid w:val="00C60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BBD5"/>
  <w15:chartTrackingRefBased/>
  <w15:docId w15:val="{C933ED17-AD41-4102-B413-5025DA657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7B"/>
    <w:pPr>
      <w:spacing w:after="0" w:line="276" w:lineRule="auto"/>
    </w:pPr>
    <w:rPr>
      <w:rFonts w:ascii="Arial" w:eastAsia="Arial" w:hAnsi="Arial" w:cs="Arial"/>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0C7B"/>
    <w:pPr>
      <w:spacing w:after="0" w:line="240" w:lineRule="auto"/>
    </w:pPr>
    <w:rPr>
      <w:rFonts w:ascii="Arial" w:eastAsia="Arial" w:hAnsi="Arial" w:cs="Arial"/>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0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bf8cda-b4b3-4043-b286-ae913c43b906">
      <Terms xmlns="http://schemas.microsoft.com/office/infopath/2007/PartnerControls"/>
    </lcf76f155ced4ddcb4097134ff3c332f>
    <TaxCatchAll xmlns="e2a0251a-c3a8-4674-a8bc-9817d2ecba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4BCB7128D23E45B9DB7D4DDDD71F85" ma:contentTypeVersion="14" ma:contentTypeDescription="Create a new document." ma:contentTypeScope="" ma:versionID="b56b5b25000ef08227bd2e8f33b16d3c">
  <xsd:schema xmlns:xsd="http://www.w3.org/2001/XMLSchema" xmlns:xs="http://www.w3.org/2001/XMLSchema" xmlns:p="http://schemas.microsoft.com/office/2006/metadata/properties" xmlns:ns2="76bf8cda-b4b3-4043-b286-ae913c43b906" xmlns:ns3="e2a0251a-c3a8-4674-a8bc-9817d2ecba93" targetNamespace="http://schemas.microsoft.com/office/2006/metadata/properties" ma:root="true" ma:fieldsID="60b4ad67861a7f3bba3dceb1f3d2db39" ns2:_="" ns3:_="">
    <xsd:import namespace="76bf8cda-b4b3-4043-b286-ae913c43b906"/>
    <xsd:import namespace="e2a0251a-c3a8-4674-a8bc-9817d2ecba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8cda-b4b3-4043-b286-ae913c43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238529-a218-40d9-a67e-8c6d67e5f1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0251a-c3a8-4674-a8bc-9817d2ecba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93344b-1944-4e04-bb64-9d941fea91ce}" ma:internalName="TaxCatchAll" ma:showField="CatchAllData" ma:web="e2a0251a-c3a8-4674-a8bc-9817d2ecb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FB3685-F8ED-4AF6-ADE9-045629EE501E}">
  <ds:schemaRefs>
    <ds:schemaRef ds:uri="http://schemas.microsoft.com/office/2006/metadata/properties"/>
    <ds:schemaRef ds:uri="http://schemas.microsoft.com/office/infopath/2007/PartnerControls"/>
    <ds:schemaRef ds:uri="76bf8cda-b4b3-4043-b286-ae913c43b906"/>
    <ds:schemaRef ds:uri="e2a0251a-c3a8-4674-a8bc-9817d2ecba93"/>
  </ds:schemaRefs>
</ds:datastoreItem>
</file>

<file path=customXml/itemProps2.xml><?xml version="1.0" encoding="utf-8"?>
<ds:datastoreItem xmlns:ds="http://schemas.openxmlformats.org/officeDocument/2006/customXml" ds:itemID="{55F817CE-71B6-43A1-B99A-1B27976704B8}">
  <ds:schemaRefs>
    <ds:schemaRef ds:uri="http://schemas.microsoft.com/sharepoint/v3/contenttype/forms"/>
  </ds:schemaRefs>
</ds:datastoreItem>
</file>

<file path=customXml/itemProps3.xml><?xml version="1.0" encoding="utf-8"?>
<ds:datastoreItem xmlns:ds="http://schemas.openxmlformats.org/officeDocument/2006/customXml" ds:itemID="{FDAF9B54-FDAE-44E0-BC08-E5CFCA271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f8cda-b4b3-4043-b286-ae913c43b906"/>
    <ds:schemaRef ds:uri="e2a0251a-c3a8-4674-a8bc-9817d2ecb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Cadigan</dc:creator>
  <cp:keywords/>
  <dc:description/>
  <cp:lastModifiedBy>David May</cp:lastModifiedBy>
  <cp:revision>2</cp:revision>
  <dcterms:created xsi:type="dcterms:W3CDTF">2026-02-13T13:46:00Z</dcterms:created>
  <dcterms:modified xsi:type="dcterms:W3CDTF">2026-02-13T13:46:00Z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0x0101008A4BCB7128D23E45B9DB7D4DDDD71F85</vt:lpwstr>
  </property>
</Properties>
</file>